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C2803" w14:textId="77777777" w:rsidR="000235A9" w:rsidRDefault="00422898">
      <w:pPr>
        <w:spacing w:after="0" w:line="240" w:lineRule="auto"/>
        <w:jc w:val="center"/>
        <w:textAlignment w:val="baseline"/>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color w:val="000000"/>
          <w:kern w:val="36"/>
          <w:sz w:val="28"/>
          <w:szCs w:val="28"/>
        </w:rPr>
        <w:t>POLITICA DE CONFIDENȚIALITATE</w:t>
      </w:r>
    </w:p>
    <w:p w14:paraId="7617CD35" w14:textId="77777777" w:rsidR="000235A9" w:rsidRDefault="000235A9">
      <w:pPr>
        <w:shd w:val="clear" w:color="auto" w:fill="FFFFFF"/>
        <w:spacing w:after="0" w:line="240" w:lineRule="auto"/>
        <w:textAlignment w:val="baseline"/>
        <w:rPr>
          <w:rFonts w:ascii="Times New Roman" w:eastAsia="Times New Roman" w:hAnsi="Times New Roman" w:cs="Times New Roman"/>
          <w:b/>
          <w:bCs/>
          <w:color w:val="000000"/>
          <w:sz w:val="28"/>
          <w:szCs w:val="28"/>
        </w:rPr>
      </w:pPr>
    </w:p>
    <w:p w14:paraId="0A286D75" w14:textId="77777777" w:rsidR="000235A9" w:rsidRDefault="000235A9">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4BFBD714" w14:textId="77777777" w:rsidR="000235A9" w:rsidRDefault="000235A9">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1776EF3D" w14:textId="0207C6AC" w:rsidR="000235A9" w:rsidRDefault="00422898" w:rsidP="005337A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Societatea </w:t>
      </w:r>
      <w:r w:rsidR="005337A6" w:rsidRPr="005337A6">
        <w:rPr>
          <w:rFonts w:ascii="Times New Roman" w:eastAsia="Times New Roman" w:hAnsi="Times New Roman" w:cs="Times New Roman"/>
          <w:b/>
          <w:bCs/>
          <w:color w:val="000000"/>
          <w:sz w:val="24"/>
          <w:szCs w:val="24"/>
        </w:rPr>
        <w:t xml:space="preserve">ACCESS FINANCE CONCEPT </w:t>
      </w:r>
      <w:r w:rsidRPr="005337A6">
        <w:rPr>
          <w:rFonts w:ascii="Times New Roman" w:eastAsia="Times New Roman" w:hAnsi="Times New Roman" w:cs="Times New Roman"/>
          <w:b/>
          <w:bCs/>
          <w:color w:val="000000"/>
          <w:sz w:val="24"/>
          <w:szCs w:val="24"/>
        </w:rPr>
        <w:t>SRL</w:t>
      </w:r>
      <w:r>
        <w:rPr>
          <w:rFonts w:ascii="Times New Roman" w:eastAsia="Times New Roman" w:hAnsi="Times New Roman" w:cs="Times New Roman"/>
          <w:color w:val="000000"/>
          <w:sz w:val="24"/>
          <w:szCs w:val="24"/>
        </w:rPr>
        <w:t xml:space="preserve">, este înregistrată la Registrul Comerțului sub nr. </w:t>
      </w:r>
      <w:r w:rsidR="005337A6" w:rsidRPr="005337A6">
        <w:rPr>
          <w:rFonts w:ascii="Times New Roman" w:eastAsia="Times New Roman" w:hAnsi="Times New Roman" w:cs="Times New Roman"/>
          <w:color w:val="000000"/>
          <w:sz w:val="24"/>
          <w:szCs w:val="24"/>
        </w:rPr>
        <w:t>J40/23679/2023</w:t>
      </w:r>
      <w:r>
        <w:rPr>
          <w:rFonts w:ascii="Times New Roman" w:eastAsia="Times New Roman" w:hAnsi="Times New Roman" w:cs="Times New Roman"/>
          <w:color w:val="000000"/>
          <w:sz w:val="24"/>
          <w:szCs w:val="24"/>
        </w:rPr>
        <w:t xml:space="preserve"> și funcționează în conformitate cu legile din România, cod unic de înregistrare </w:t>
      </w:r>
      <w:r w:rsidR="005337A6" w:rsidRPr="005337A6">
        <w:rPr>
          <w:rFonts w:ascii="Times New Roman" w:eastAsia="Times New Roman" w:hAnsi="Times New Roman" w:cs="Times New Roman"/>
          <w:color w:val="000000"/>
          <w:sz w:val="24"/>
          <w:szCs w:val="24"/>
        </w:rPr>
        <w:t>46871894</w:t>
      </w:r>
      <w:r>
        <w:rPr>
          <w:rFonts w:ascii="Times New Roman" w:eastAsia="Times New Roman" w:hAnsi="Times New Roman" w:cs="Times New Roman"/>
          <w:color w:val="000000"/>
          <w:sz w:val="24"/>
          <w:szCs w:val="24"/>
        </w:rPr>
        <w:t xml:space="preserve">, cu sediul social în </w:t>
      </w:r>
      <w:proofErr w:type="spellStart"/>
      <w:r w:rsidR="005337A6" w:rsidRPr="005337A6">
        <w:rPr>
          <w:rFonts w:ascii="Times New Roman" w:eastAsia="Times New Roman" w:hAnsi="Times New Roman" w:cs="Times New Roman"/>
          <w:color w:val="000000"/>
          <w:sz w:val="24"/>
          <w:szCs w:val="24"/>
        </w:rPr>
        <w:t>Bucureşti</w:t>
      </w:r>
      <w:proofErr w:type="spellEnd"/>
      <w:r w:rsidR="005337A6" w:rsidRPr="005337A6">
        <w:rPr>
          <w:rFonts w:ascii="Times New Roman" w:eastAsia="Times New Roman" w:hAnsi="Times New Roman" w:cs="Times New Roman"/>
          <w:color w:val="000000"/>
          <w:sz w:val="24"/>
          <w:szCs w:val="24"/>
        </w:rPr>
        <w:t xml:space="preserve"> Sectorul 2, Strada Vasile Lascăr, Nr. 144-146, Camera 9, Etaj 2</w:t>
      </w:r>
      <w:r w:rsidR="005337A6">
        <w:rPr>
          <w:rFonts w:ascii="Times New Roman" w:eastAsia="Times New Roman" w:hAnsi="Times New Roman" w:cs="Times New Roman"/>
          <w:color w:val="000000"/>
          <w:sz w:val="24"/>
          <w:szCs w:val="24"/>
        </w:rPr>
        <w:t xml:space="preserve">. </w:t>
      </w:r>
      <w:r w:rsidR="005337A6" w:rsidRPr="005337A6">
        <w:rPr>
          <w:rFonts w:ascii="Times New Roman" w:eastAsia="Times New Roman" w:hAnsi="Times New Roman" w:cs="Times New Roman"/>
          <w:color w:val="000000"/>
          <w:sz w:val="24"/>
          <w:szCs w:val="24"/>
        </w:rPr>
        <w:t>Activitatea</w:t>
      </w:r>
      <w:r>
        <w:rPr>
          <w:rFonts w:ascii="Times New Roman" w:eastAsia="Times New Roman" w:hAnsi="Times New Roman" w:cs="Times New Roman"/>
          <w:color w:val="000000"/>
          <w:sz w:val="24"/>
          <w:szCs w:val="24"/>
        </w:rPr>
        <w:t>, respecta confidențialitatea datelor personale furnizate de persoanele vizate și se angajează să o protejeze prin respectarea prezentei Politici de confidențialitate.</w:t>
      </w:r>
    </w:p>
    <w:p w14:paraId="48C4A9E3" w14:textId="77777777" w:rsidR="000235A9" w:rsidRDefault="000235A9">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3BB6422E" w14:textId="77777777" w:rsidR="000235A9" w:rsidRDefault="00422898">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Societatea este operator în ceea ce privește prelucrarea datelor dumneavoastră cu caracter personal, în sensul Regulamentului UE 2016/679 pentru protecția persoanelor cu privire la prelucrarea datelor cu caracter personal și libera circulație a acestor date (Regulamentul General privind Protectia Datelor).</w:t>
      </w:r>
    </w:p>
    <w:p w14:paraId="5A15BAF2" w14:textId="77777777" w:rsidR="000235A9" w:rsidRDefault="000235A9">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0EB1C6C2" w14:textId="669A9F4E" w:rsidR="000235A9" w:rsidRDefault="00422898">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Prezenta Politică de confidențialitate descrie informațiile cu caracter personal pe care le colectăm de la dumneavoastră sau pe care le furnizați</w:t>
      </w:r>
      <w:r>
        <w:rPr>
          <w:rFonts w:ascii="Times New Roman" w:eastAsia="Times New Roman" w:hAnsi="Times New Roman" w:cs="Times New Roman"/>
          <w:sz w:val="24"/>
          <w:szCs w:val="24"/>
        </w:rPr>
        <w:t xml:space="preserve"> </w:t>
      </w:r>
      <w:hyperlink r:id="rId7" w:history="1">
        <w:r w:rsidR="005337A6" w:rsidRPr="00311C8B">
          <w:rPr>
            <w:rStyle w:val="Hyperlink"/>
            <w:rFonts w:ascii="Times New Roman" w:eastAsia="Times New Roman" w:hAnsi="Times New Roman" w:cs="Times New Roman"/>
            <w:sz w:val="24"/>
            <w:szCs w:val="24"/>
          </w:rPr>
          <w:t>www.accessfinance.ro</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Site</w:t>
      </w:r>
      <w:r>
        <w:rPr>
          <w:rFonts w:ascii="Times New Roman" w:eastAsia="Times New Roman" w:hAnsi="Times New Roman" w:cs="Times New Roman"/>
          <w:color w:val="000000"/>
          <w:sz w:val="24"/>
          <w:szCs w:val="24"/>
        </w:rPr>
        <w:t>-ul” nostru) și modul în care aceste informații pot fi utilizate sau divulgate de noi.</w:t>
      </w:r>
    </w:p>
    <w:p w14:paraId="5522C915" w14:textId="77777777" w:rsidR="000235A9" w:rsidRDefault="000235A9">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328904D8" w14:textId="77777777" w:rsidR="000235A9" w:rsidRDefault="00422898">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Politica noastră de confidențialitate nu se aplică informațiilor colectate de pe orice site terț care poate avea un link către sau este accesibil de pe Site-ul nostru.</w:t>
      </w:r>
    </w:p>
    <w:p w14:paraId="4D8BA09E" w14:textId="77777777" w:rsidR="000235A9" w:rsidRDefault="000235A9">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009DB88D" w14:textId="77777777" w:rsidR="000235A9" w:rsidRDefault="00422898">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Vă rugăm să citiți cu atenție urmatoarele aspecte pentru a înțelege politicile și practicile noastre cu privire la informațiile dumneavoastră cu caracter personal și modul în care le vom trata.</w:t>
      </w:r>
    </w:p>
    <w:p w14:paraId="3DBDA2F5" w14:textId="77777777" w:rsidR="000235A9" w:rsidRDefault="00422898">
      <w:pPr>
        <w:shd w:val="clear" w:color="auto" w:fill="FFFFFF"/>
        <w:spacing w:after="0" w:line="240" w:lineRule="auto"/>
        <w:ind w:firstLine="1123"/>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2F217184" w14:textId="77777777" w:rsidR="000235A9" w:rsidRDefault="00422898">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Informațiile pe care le colectăm despre dumneavoastră</w:t>
      </w:r>
    </w:p>
    <w:p w14:paraId="310C9219" w14:textId="77777777" w:rsidR="000235A9" w:rsidRDefault="00422898">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Colectăm mai multe tipuri de informații de la și despre utilizatorii Site-ului nostru, inclusiv, de exemplu:</w:t>
      </w:r>
    </w:p>
    <w:p w14:paraId="4A4D84F3" w14:textId="77777777" w:rsidR="000235A9" w:rsidRDefault="00422898">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informații pe care le colectăm când navigați pe Site-ul nostru, inclusiv adrese IP, cookie-uri și web beacon-uri;</w:t>
      </w:r>
    </w:p>
    <w:p w14:paraId="1AF23D24" w14:textId="41B1D0E6" w:rsidR="000235A9" w:rsidRDefault="00422898">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nume și prenume, detalii de contact, înregistrări și copii ale corespondenței (inclusiv adrese de e-mail), în cazul în care ne contactați și accesați online serviciile </w:t>
      </w:r>
      <w:r w:rsidR="005337A6">
        <w:rPr>
          <w:rFonts w:ascii="Times New Roman" w:eastAsia="Times New Roman" w:hAnsi="Times New Roman" w:cs="Times New Roman"/>
          <w:color w:val="000000"/>
          <w:sz w:val="24"/>
          <w:szCs w:val="24"/>
        </w:rPr>
        <w:t>societății</w:t>
      </w:r>
      <w:r>
        <w:rPr>
          <w:rFonts w:ascii="Times New Roman" w:eastAsia="Times New Roman" w:hAnsi="Times New Roman" w:cs="Times New Roman"/>
          <w:color w:val="000000"/>
          <w:sz w:val="24"/>
          <w:szCs w:val="24"/>
        </w:rPr>
        <w:t xml:space="preserve"> </w:t>
      </w:r>
      <w:r w:rsidR="005337A6" w:rsidRPr="005337A6">
        <w:rPr>
          <w:rFonts w:ascii="Times New Roman" w:eastAsia="Times New Roman" w:hAnsi="Times New Roman" w:cs="Times New Roman"/>
          <w:color w:val="000000"/>
          <w:sz w:val="24"/>
          <w:szCs w:val="24"/>
        </w:rPr>
        <w:t>ACCESS FINANCE CONCEPT SRL</w:t>
      </w:r>
      <w:r>
        <w:rPr>
          <w:rFonts w:ascii="Times New Roman" w:eastAsia="Times New Roman" w:hAnsi="Times New Roman" w:cs="Times New Roman"/>
          <w:color w:val="000000"/>
          <w:sz w:val="24"/>
          <w:szCs w:val="24"/>
        </w:rPr>
        <w:t>.</w:t>
      </w:r>
    </w:p>
    <w:p w14:paraId="5A203FE7" w14:textId="77777777" w:rsidR="000235A9" w:rsidRDefault="00422898">
      <w:pPr>
        <w:shd w:val="clear" w:color="auto" w:fill="FFFFFF"/>
        <w:spacing w:after="0" w:line="240" w:lineRule="auto"/>
        <w:ind w:firstLine="1123"/>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2240791B" w14:textId="77777777" w:rsidR="000235A9" w:rsidRDefault="00422898">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Detalii de utilizare, adrese IP, cookie-uri și alte tehnologii</w:t>
      </w:r>
    </w:p>
    <w:p w14:paraId="65F77382" w14:textId="77777777" w:rsidR="000235A9" w:rsidRDefault="00422898">
      <w:pPr>
        <w:pStyle w:val="ListParagraph"/>
        <w:numPr>
          <w:ilvl w:val="0"/>
          <w:numId w:val="2"/>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Detalii de utilizare și adrese IP.</w:t>
      </w:r>
      <w:r>
        <w:rPr>
          <w:rFonts w:ascii="Times New Roman" w:eastAsia="Times New Roman" w:hAnsi="Times New Roman" w:cs="Times New Roman"/>
          <w:color w:val="000000"/>
          <w:sz w:val="24"/>
          <w:szCs w:val="24"/>
        </w:rPr>
        <w:t xml:space="preserve"> Putem colecta informații statistice cu privire la echipamentele, acțiunile și tiparele de navigare ale utilizatorilor Site-ului nostru. Aceste informații derivă din vizita și navigarea dumneavoastră pe Site. Informațiile pot include, de exemplu: </w:t>
      </w:r>
    </w:p>
    <w:p w14:paraId="61172D86" w14:textId="77777777" w:rsidR="000235A9" w:rsidRDefault="00422898">
      <w:pPr>
        <w:pStyle w:val="ListParagraph"/>
        <w:numPr>
          <w:ilvl w:val="1"/>
          <w:numId w:val="2"/>
        </w:numPr>
        <w:shd w:val="clear" w:color="auto" w:fill="FFFFFF"/>
        <w:spacing w:after="0" w:line="240" w:lineRule="auto"/>
        <w:ind w:left="1134" w:hanging="425"/>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trafic, date privind jurnale și alte date de comunicare; </w:t>
      </w:r>
    </w:p>
    <w:p w14:paraId="513A4BB7" w14:textId="77777777" w:rsidR="000235A9" w:rsidRDefault="00422898">
      <w:pPr>
        <w:pStyle w:val="ListParagraph"/>
        <w:numPr>
          <w:ilvl w:val="1"/>
          <w:numId w:val="2"/>
        </w:numPr>
        <w:shd w:val="clear" w:color="auto" w:fill="FFFFFF"/>
        <w:spacing w:after="0" w:line="240" w:lineRule="auto"/>
        <w:ind w:left="1134" w:hanging="425"/>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informații cu privire la resursele pe care le accesați; și </w:t>
      </w:r>
    </w:p>
    <w:p w14:paraId="447783BF" w14:textId="77777777" w:rsidR="000235A9" w:rsidRDefault="00422898">
      <w:pPr>
        <w:pStyle w:val="ListParagraph"/>
        <w:numPr>
          <w:ilvl w:val="1"/>
          <w:numId w:val="2"/>
        </w:numPr>
        <w:shd w:val="clear" w:color="auto" w:fill="FFFFFF"/>
        <w:spacing w:after="0" w:line="240" w:lineRule="auto"/>
        <w:ind w:left="1134" w:hanging="425"/>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informații cu privire la computerul și conexiunea dumneavoastră la internet (de exemplu, inclusiv adresa dumneavoastră IP, sistemul de operare și tipul de browser), pentru administrarea sistemului.</w:t>
      </w:r>
    </w:p>
    <w:p w14:paraId="38060F2D" w14:textId="77777777" w:rsidR="000235A9" w:rsidRDefault="00422898">
      <w:pPr>
        <w:pStyle w:val="ListParagraph"/>
        <w:numPr>
          <w:ilvl w:val="0"/>
          <w:numId w:val="2"/>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Cookie-uri. </w:t>
      </w:r>
      <w:r>
        <w:rPr>
          <w:rFonts w:ascii="Times New Roman" w:eastAsia="Times New Roman" w:hAnsi="Times New Roman" w:cs="Times New Roman"/>
          <w:color w:val="000000"/>
          <w:sz w:val="24"/>
          <w:szCs w:val="24"/>
        </w:rPr>
        <w:t>Putem obține informații referitoare la utilizarea generală a internetului de către dumneavoastră utilizând cookie-uri. Un cookie este un mic fișier stocat pe hard drive-ul computerului dumneavoastră. Utilizarea cookie-urilor ne ajută să ne îmbunătățim Site-ul și să oferim un serviciu mai bun și mai personalizat, ceea ce ne permite să:</w:t>
      </w:r>
    </w:p>
    <w:p w14:paraId="5B81148D" w14:textId="77777777" w:rsidR="000235A9" w:rsidRDefault="00422898">
      <w:pPr>
        <w:pStyle w:val="ListParagraph"/>
        <w:numPr>
          <w:ilvl w:val="0"/>
          <w:numId w:val="3"/>
        </w:numPr>
        <w:shd w:val="clear" w:color="auto" w:fill="FFFFFF"/>
        <w:spacing w:after="0" w:line="240" w:lineRule="auto"/>
        <w:ind w:left="1134" w:hanging="425"/>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estimăm dimensiunea publicului și tiparele de utilizare;</w:t>
      </w:r>
    </w:p>
    <w:p w14:paraId="01FE51F3" w14:textId="77777777" w:rsidR="000235A9" w:rsidRDefault="00422898">
      <w:pPr>
        <w:pStyle w:val="ListParagraph"/>
        <w:numPr>
          <w:ilvl w:val="0"/>
          <w:numId w:val="3"/>
        </w:numPr>
        <w:shd w:val="clear" w:color="auto" w:fill="FFFFFF"/>
        <w:spacing w:after="0" w:line="240" w:lineRule="auto"/>
        <w:ind w:left="1134" w:hanging="425"/>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stocăm informații referitoare la preferințele dumneavoastră, ceea ce ne permite să ne personalizăm Site-ul în conformitate cu interesele dumneavoastră individuale;</w:t>
      </w:r>
    </w:p>
    <w:p w14:paraId="149A79E6" w14:textId="77777777" w:rsidR="000235A9" w:rsidRDefault="00422898">
      <w:pPr>
        <w:pStyle w:val="ListParagraph"/>
        <w:numPr>
          <w:ilvl w:val="0"/>
          <w:numId w:val="3"/>
        </w:numPr>
        <w:shd w:val="clear" w:color="auto" w:fill="FFFFFF"/>
        <w:spacing w:after="0" w:line="240" w:lineRule="auto"/>
        <w:ind w:left="1134" w:hanging="425"/>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 vă recunoaștem atunci când reveniți pe Site-ul nostru.</w:t>
      </w:r>
    </w:p>
    <w:p w14:paraId="05431CE4" w14:textId="77777777" w:rsidR="000235A9" w:rsidRDefault="00422898">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Puteți refuza să acceptați cookie-uri prin activarea setării corespunzătoare de pe browserul dumneavoastră. Dacă selectați această setare, este posibil să nu aveți acces la anumite părți ale Site-ului nostru. Dacă nu ați ajustat setarea browserului dumneavoastră astfel încât să refuze cookie-urile, sistemul dumneavoastră va continua să accepte cookie-uri atunci când vă direcționați browserul către Site-ul nostru. Vă rugăm să vă documentati în continuare cu aspectele precizate la </w:t>
      </w:r>
      <w:r>
        <w:rPr>
          <w:rFonts w:ascii="Times New Roman" w:eastAsia="Times New Roman" w:hAnsi="Times New Roman" w:cs="Times New Roman"/>
          <w:i/>
          <w:color w:val="000000"/>
          <w:sz w:val="24"/>
          <w:szCs w:val="24"/>
        </w:rPr>
        <w:t>Politica de utilizare Cookies</w:t>
      </w:r>
      <w:r>
        <w:rPr>
          <w:rFonts w:ascii="Times New Roman" w:eastAsia="Times New Roman" w:hAnsi="Times New Roman" w:cs="Times New Roman"/>
          <w:i/>
          <w:iCs/>
          <w:color w:val="000000"/>
          <w:sz w:val="24"/>
          <w:szCs w:val="24"/>
        </w:rPr>
        <w:t>.</w:t>
      </w:r>
    </w:p>
    <w:p w14:paraId="7AB80102" w14:textId="77777777" w:rsidR="000235A9" w:rsidRDefault="00422898">
      <w:pPr>
        <w:pStyle w:val="ListParagraph"/>
        <w:numPr>
          <w:ilvl w:val="0"/>
          <w:numId w:val="4"/>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Beacon-uri web.</w:t>
      </w:r>
      <w:r>
        <w:rPr>
          <w:rFonts w:ascii="Times New Roman" w:eastAsia="Times New Roman" w:hAnsi="Times New Roman" w:cs="Times New Roman"/>
          <w:color w:val="000000"/>
          <w:sz w:val="24"/>
          <w:szCs w:val="24"/>
        </w:rPr>
        <w:t> Unele pagini ale Site-ului pot conține imagini electronice cunoscute drept beacon-uri web (denumite și gif-uri cu un singur pixel). Beacon-urile web permit societatii să colecteze anumite informații în legătură cu utilizatorii Site-ului, inclusiv, de exemplu, numărul de utilizatori care accesează fiecare pagina web, date privind traficul, date privind jurnale și alte date de comunicare, informații în legătura cu accesul la resurse și informații referitoare la computerul și conexiunea la internet a utilizatorului (inclusiv adrese IP, sisteme de operare și tipul de browser). Beacon-urile web nu sunt utilizate pentru a vă accesa informațiile cu caracter personal de pe Site, ci sunt utilizate doar pentru a compila statistici agregate privind utilizarea Site-ului și pentru a verifica integritatea sistemului și a serverului.</w:t>
      </w:r>
    </w:p>
    <w:p w14:paraId="000BB40C" w14:textId="77777777" w:rsidR="000235A9" w:rsidRDefault="00422898">
      <w:pPr>
        <w:shd w:val="clear" w:color="auto" w:fill="FFFFFF"/>
        <w:spacing w:after="0" w:line="240" w:lineRule="auto"/>
        <w:ind w:firstLine="1123"/>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C06EFD2" w14:textId="77777777" w:rsidR="000235A9" w:rsidRDefault="00422898">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Utilizarea informațiilor</w:t>
      </w:r>
    </w:p>
    <w:p w14:paraId="112B45BA" w14:textId="77777777" w:rsidR="000235A9" w:rsidRDefault="00422898">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Utilizăm informațiile pe care le colectăm despre dumneavoastră sau pe care ni le furnizați dumneavoastră, inclusiv date cu caracter personal, în următoarele scopuri:</w:t>
      </w:r>
    </w:p>
    <w:p w14:paraId="441EAA0A" w14:textId="77777777" w:rsidR="000235A9" w:rsidRDefault="00422898">
      <w:pPr>
        <w:pStyle w:val="ListParagraph"/>
        <w:numPr>
          <w:ilvl w:val="0"/>
          <w:numId w:val="4"/>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pentru a ne prezenta Site-ul și conținutul acestuia într-un mod adecvat și eficient pentru dumneavoastră și computerul dumneavoastră;</w:t>
      </w:r>
    </w:p>
    <w:p w14:paraId="676E27AF" w14:textId="77777777" w:rsidR="000235A9" w:rsidRDefault="00422898">
      <w:pPr>
        <w:pStyle w:val="ListParagraph"/>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pentru a vă furniza informațiile pe care ni le solicitați;</w:t>
      </w:r>
    </w:p>
    <w:p w14:paraId="07F54D8D" w14:textId="77777777" w:rsidR="000235A9" w:rsidRDefault="00422898">
      <w:pPr>
        <w:pStyle w:val="ListParagraph"/>
        <w:numPr>
          <w:ilvl w:val="0"/>
          <w:numId w:val="4"/>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pentru a vă informa despre noile noastre servicii și produse, sau despre modificările aduse acestora, inclusiv direct marketing;</w:t>
      </w:r>
    </w:p>
    <w:p w14:paraId="68ACE00E" w14:textId="77777777" w:rsidR="000235A9" w:rsidRDefault="00422898">
      <w:pPr>
        <w:pStyle w:val="ListParagraph"/>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compilarea de statistici privind utilizatorii;</w:t>
      </w:r>
    </w:p>
    <w:p w14:paraId="4B1C5E04" w14:textId="77777777" w:rsidR="000235A9" w:rsidRDefault="00422898">
      <w:pPr>
        <w:pStyle w:val="ListParagraph"/>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securitatea și îmbunătățirea Site-ului nostru.</w:t>
      </w:r>
    </w:p>
    <w:p w14:paraId="1A4F8CA2" w14:textId="77777777" w:rsidR="000235A9" w:rsidRDefault="00422898">
      <w:pPr>
        <w:shd w:val="clear" w:color="auto" w:fill="FFFFFF"/>
        <w:spacing w:after="0" w:line="240" w:lineRule="auto"/>
        <w:ind w:firstLine="1123"/>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78D2D9C5" w14:textId="77777777" w:rsidR="000235A9" w:rsidRDefault="00422898">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Divulgarea informațiilor dumneavoastră</w:t>
      </w:r>
    </w:p>
    <w:p w14:paraId="4BF9603D" w14:textId="77777777" w:rsidR="000235A9" w:rsidRDefault="00422898">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Putem divulga informațiile cu caracter personal pe care le obținem prin intermediul acestui Site către terți pentru:</w:t>
      </w:r>
    </w:p>
    <w:p w14:paraId="38EDDFCC" w14:textId="77777777" w:rsidR="000235A9" w:rsidRDefault="00422898">
      <w:pPr>
        <w:pStyle w:val="ListParagraph"/>
        <w:numPr>
          <w:ilvl w:val="0"/>
          <w:numId w:val="5"/>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respecta o hotărâre judecătorească sau altă obligație legală;</w:t>
      </w:r>
    </w:p>
    <w:p w14:paraId="18AF7492" w14:textId="77777777" w:rsidR="000235A9" w:rsidRDefault="00422898">
      <w:pPr>
        <w:pStyle w:val="ListParagraph"/>
        <w:numPr>
          <w:ilvl w:val="0"/>
          <w:numId w:val="5"/>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executa un contract, cerere sau a aplica condițiile noastre de utilizare și alte acorduri;</w:t>
      </w:r>
    </w:p>
    <w:p w14:paraId="1E17C841" w14:textId="77777777" w:rsidR="000235A9" w:rsidRDefault="00422898">
      <w:pPr>
        <w:pStyle w:val="ListParagraph"/>
        <w:numPr>
          <w:ilvl w:val="0"/>
          <w:numId w:val="5"/>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proteja drepturile și bunurile societatii și a afiliaților acesteia. Aceasta include schimbul de informații în scopul protejării împotriva fraudei și al reducerii riscului de frauda.</w:t>
      </w:r>
    </w:p>
    <w:p w14:paraId="116A1678" w14:textId="77777777" w:rsidR="000235A9" w:rsidRDefault="00422898">
      <w:pPr>
        <w:shd w:val="clear" w:color="auto" w:fill="FFFFFF"/>
        <w:spacing w:after="0" w:line="240" w:lineRule="auto"/>
        <w:ind w:firstLine="1123"/>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2DECBD8E" w14:textId="77777777" w:rsidR="000235A9" w:rsidRDefault="00422898">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Drepturile de care beneficiați în legătura cu procesarea datelor dumneavoastră cu caracter personal prevazute de lege, sunt următoarele:</w:t>
      </w:r>
    </w:p>
    <w:p w14:paraId="6E30C0C2" w14:textId="24E5937A" w:rsidR="000235A9" w:rsidRDefault="00422898">
      <w:pPr>
        <w:pStyle w:val="ListParagraph"/>
        <w:numPr>
          <w:ilvl w:val="0"/>
          <w:numId w:val="6"/>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posibilitatea să obțineți de la societatea, la cerere și în mod gratuit,</w:t>
      </w:r>
      <w:r w:rsidR="00182FF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ca datele dumneavoastră cu caracter personal sunt procesate de către noi, precum și detalii în legătură cu această procesare. Cererea poate fi depusă </w:t>
      </w:r>
      <w:r w:rsidR="00182FF2">
        <w:rPr>
          <w:rFonts w:ascii="Times New Roman" w:eastAsia="Times New Roman" w:hAnsi="Times New Roman" w:cs="Times New Roman"/>
          <w:color w:val="000000"/>
          <w:sz w:val="24"/>
          <w:szCs w:val="24"/>
        </w:rPr>
        <w:t>fara niciun cost,</w:t>
      </w:r>
      <w:r>
        <w:rPr>
          <w:rFonts w:ascii="Times New Roman" w:eastAsia="Times New Roman" w:hAnsi="Times New Roman" w:cs="Times New Roman"/>
          <w:color w:val="000000"/>
          <w:sz w:val="24"/>
          <w:szCs w:val="24"/>
        </w:rPr>
        <w:t xml:space="preserve"> o dată pe an;</w:t>
      </w:r>
    </w:p>
    <w:p w14:paraId="65ABCD71" w14:textId="77777777" w:rsidR="000235A9" w:rsidRDefault="00422898">
      <w:pPr>
        <w:pStyle w:val="ListParagraph"/>
        <w:numPr>
          <w:ilvl w:val="0"/>
          <w:numId w:val="6"/>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dreptul de a rectifica, actualiza, bloca sau de a transforma in date anonime datele a caror prelucrare nu este conforma legii, in special datele incomplete sau inexacte;</w:t>
      </w:r>
    </w:p>
    <w:p w14:paraId="0AF54FFB" w14:textId="77777777" w:rsidR="000235A9" w:rsidRDefault="00422898">
      <w:pPr>
        <w:pStyle w:val="ListParagraph"/>
        <w:numPr>
          <w:ilvl w:val="0"/>
          <w:numId w:val="6"/>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dreptul de a vă opune în orice moment, din motive întemeiate și legitime legate de situația dumneavoastră particulară, la prelucrarea datelor dumneavoastră cu caracter personal;</w:t>
      </w:r>
    </w:p>
    <w:p w14:paraId="000A0131" w14:textId="77777777" w:rsidR="000235A9" w:rsidRDefault="00422898">
      <w:pPr>
        <w:pStyle w:val="ListParagraph"/>
        <w:numPr>
          <w:ilvl w:val="0"/>
          <w:numId w:val="6"/>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dreptul de a vă opune în mod gratuit și fără nicio justificare la procesarea datelor dumneavoastra cu caracter personal pentru marketing direct, în numele operatorului de date sau în numele unui terț sau să dezvăluim datele dumneavoastră în acest scop;</w:t>
      </w:r>
    </w:p>
    <w:p w14:paraId="1ADC6056" w14:textId="77777777" w:rsidR="000235A9" w:rsidRDefault="00422898">
      <w:pPr>
        <w:pStyle w:val="ListParagraph"/>
        <w:numPr>
          <w:ilvl w:val="0"/>
          <w:numId w:val="6"/>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dreptul de a contesta deciziile luate exclusiv pe baza unor prelucrări de date efectuate prin mijloace automatizate și care produc consecințe juridice în ceea ce vă privește.</w:t>
      </w:r>
    </w:p>
    <w:p w14:paraId="13688B2E" w14:textId="48D75148" w:rsidR="000235A9" w:rsidRDefault="00422898">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Pentru a vă exercita aceste drepturi, puteți depune o cerere, semnată și datată la următoarea adresă de e-mail: </w:t>
      </w:r>
      <w:hyperlink r:id="rId8" w:history="1">
        <w:r w:rsidR="005337A6" w:rsidRPr="00311C8B">
          <w:rPr>
            <w:rStyle w:val="Hyperlink"/>
            <w:rFonts w:ascii="Times New Roman" w:eastAsia="Times New Roman" w:hAnsi="Times New Roman" w:cs="Times New Roman"/>
            <w:sz w:val="24"/>
            <w:szCs w:val="24"/>
          </w:rPr>
          <w:t>office@accessfinance.ro</w:t>
        </w:r>
      </w:hyperlink>
      <w:r>
        <w:rPr>
          <w:rFonts w:ascii="Times New Roman" w:eastAsia="Times New Roman" w:hAnsi="Times New Roman" w:cs="Times New Roman"/>
          <w:color w:val="000000"/>
          <w:sz w:val="24"/>
          <w:szCs w:val="24"/>
        </w:rPr>
        <w:t xml:space="preserve"> </w:t>
      </w:r>
    </w:p>
    <w:p w14:paraId="2CB00CD9" w14:textId="77777777" w:rsidR="000235A9" w:rsidRDefault="00422898">
      <w:pPr>
        <w:pStyle w:val="ListParagraph"/>
        <w:numPr>
          <w:ilvl w:val="0"/>
          <w:numId w:val="7"/>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dreptul de a formla o plangere la ANSPDCP, in situatia in care apreciati ca societatea v-a afectat drepturile prevazute de lege.</w:t>
      </w:r>
    </w:p>
    <w:p w14:paraId="78E9AFF4" w14:textId="77777777" w:rsidR="000235A9" w:rsidRDefault="00422898">
      <w:pPr>
        <w:pStyle w:val="ListParagraph"/>
        <w:numPr>
          <w:ilvl w:val="0"/>
          <w:numId w:val="7"/>
        </w:num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dreptul de a va adresa justitiei, in situatia in care apreciati ca societatea v-a incalcat drepturile prevazute de lege.</w:t>
      </w:r>
    </w:p>
    <w:p w14:paraId="38101CA7" w14:textId="77777777" w:rsidR="000235A9" w:rsidRDefault="000235A9">
      <w:pPr>
        <w:pStyle w:val="ListParagraph"/>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5D27F3A1" w14:textId="77777777" w:rsidR="000235A9" w:rsidRDefault="00422898">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Durata stocării</w:t>
      </w:r>
    </w:p>
    <w:p w14:paraId="60BA53D5" w14:textId="77777777" w:rsidR="000235A9" w:rsidRDefault="00422898">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Vom păstra datele dumneavoastră cu caracter personal pentru o perioadă de timp necesară pentru scopurile indicate în secțiunea „</w:t>
      </w:r>
      <w:r>
        <w:rPr>
          <w:rFonts w:ascii="Times New Roman" w:eastAsia="Times New Roman" w:hAnsi="Times New Roman" w:cs="Times New Roman"/>
          <w:i/>
          <w:iCs/>
          <w:color w:val="000000"/>
          <w:sz w:val="24"/>
          <w:szCs w:val="24"/>
        </w:rPr>
        <w:t>Utilizarea informațiilor”</w:t>
      </w:r>
      <w:r>
        <w:rPr>
          <w:rFonts w:ascii="Times New Roman" w:eastAsia="Times New Roman" w:hAnsi="Times New Roman" w:cs="Times New Roman"/>
          <w:color w:val="000000"/>
          <w:sz w:val="24"/>
          <w:szCs w:val="24"/>
        </w:rPr>
        <w:t>, dar nu mai mult de 2 ani. După ce datele nu vor mai fi necesare pentru aceste scopuri, urmează a fi:</w:t>
      </w:r>
    </w:p>
    <w:p w14:paraId="672F053E" w14:textId="77777777" w:rsidR="000235A9" w:rsidRDefault="00422898">
      <w:pPr>
        <w:pStyle w:val="ListParagraph"/>
        <w:numPr>
          <w:ilvl w:val="0"/>
          <w:numId w:val="8"/>
        </w:numPr>
        <w:shd w:val="clear" w:color="auto" w:fill="FFFFFF"/>
        <w:spacing w:after="0" w:line="240" w:lineRule="auto"/>
        <w:ind w:left="567" w:hanging="141"/>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distruse, </w:t>
      </w:r>
    </w:p>
    <w:p w14:paraId="11E906D3" w14:textId="77777777" w:rsidR="000235A9" w:rsidRDefault="00422898">
      <w:pPr>
        <w:pStyle w:val="ListParagraph"/>
        <w:numPr>
          <w:ilvl w:val="0"/>
          <w:numId w:val="8"/>
        </w:numPr>
        <w:shd w:val="clear" w:color="auto" w:fill="FFFFFF"/>
        <w:spacing w:after="0" w:line="240" w:lineRule="auto"/>
        <w:ind w:left="567" w:hanging="141"/>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transferate către un alt operator de date cu caracter personal, sub condiția ca datele cu caracter personal să fie prelucrate în limite și scopuri similare cu cele agreate inițial sau </w:t>
      </w:r>
    </w:p>
    <w:p w14:paraId="33B78453" w14:textId="77777777" w:rsidR="000235A9" w:rsidRDefault="00422898">
      <w:pPr>
        <w:pStyle w:val="ListParagraph"/>
        <w:numPr>
          <w:ilvl w:val="0"/>
          <w:numId w:val="8"/>
        </w:numPr>
        <w:shd w:val="clear" w:color="auto" w:fill="FFFFFF"/>
        <w:spacing w:after="0" w:line="240" w:lineRule="auto"/>
        <w:ind w:left="567" w:hanging="141"/>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transformate în date anonime și păstrate exclusiv pentru scopuri statistice, de cercetare istorică sau științifică.</w:t>
      </w:r>
    </w:p>
    <w:p w14:paraId="225C3C6C" w14:textId="77777777" w:rsidR="000235A9" w:rsidRDefault="00422898">
      <w:pPr>
        <w:shd w:val="clear" w:color="auto" w:fill="FFFFFF"/>
        <w:spacing w:after="0" w:line="240" w:lineRule="auto"/>
        <w:ind w:firstLine="1123"/>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4786ADA9" w14:textId="77777777" w:rsidR="000235A9" w:rsidRDefault="00422898">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Modificări aduse Politicii noastre de confidențialitate</w:t>
      </w:r>
    </w:p>
    <w:p w14:paraId="14C10F9A" w14:textId="77777777" w:rsidR="000235A9" w:rsidRDefault="00422898">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Politica noastră este să postăm orice modificări pe care le aducem Politicii de confidențialitate pe această pagină. Data ultimei revizuiri a Politicii de confidențialitate este menționată în partea de sus a paginii. În măsura în care vom aduce modificări semnificative acestei Politici de confidențialitate, în special cu privire la prelucrarea datelor dumneavoastră cu caracter personal, vă vom solicita să reînnoiți acordul cu privire la prezentele Condiții de utilizare, înainte ca aceste modificări să se aplice efectiv.</w:t>
      </w:r>
    </w:p>
    <w:p w14:paraId="4D804D4D" w14:textId="77777777" w:rsidR="000235A9" w:rsidRDefault="00422898">
      <w:pPr>
        <w:shd w:val="clear" w:color="auto" w:fill="FFFFFF"/>
        <w:spacing w:after="0" w:line="240" w:lineRule="auto"/>
        <w:ind w:firstLine="1123"/>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4E227251" w14:textId="77777777" w:rsidR="000235A9" w:rsidRDefault="00422898">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Sesizări cu privire la Confidențialitate</w:t>
      </w:r>
    </w:p>
    <w:p w14:paraId="1A88641F" w14:textId="5B89BF07" w:rsidR="000235A9" w:rsidRDefault="00422898">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În măsura în care aveți orice îngrijorare cu privire la confidențialitatea datelor dumneavoastră cu caracter personal pe care le procesăm, sau doriți să efectuați o reclamație legată de confidențialitate, vă rugăm să ne transmiteți un e-mail la adresa </w:t>
      </w:r>
      <w:hyperlink r:id="rId9" w:history="1">
        <w:r w:rsidR="005337A6" w:rsidRPr="00311C8B">
          <w:rPr>
            <w:rStyle w:val="Hyperlink"/>
          </w:rPr>
          <w:t>office@accessfinance.ro</w:t>
        </w:r>
      </w:hyperlink>
      <w:r>
        <w:t xml:space="preserve">. </w:t>
      </w:r>
      <w:r>
        <w:rPr>
          <w:rFonts w:ascii="Times New Roman" w:eastAsia="Times New Roman" w:hAnsi="Times New Roman" w:cs="Times New Roman"/>
          <w:color w:val="000000"/>
          <w:sz w:val="24"/>
          <w:szCs w:val="24"/>
        </w:rPr>
        <w:t xml:space="preserve">Vă vom contacta pentru a </w:t>
      </w:r>
      <w:r w:rsidR="00182FF2">
        <w:rPr>
          <w:rFonts w:ascii="Times New Roman" w:eastAsia="Times New Roman" w:hAnsi="Times New Roman" w:cs="Times New Roman"/>
          <w:color w:val="000000"/>
          <w:sz w:val="24"/>
          <w:szCs w:val="24"/>
        </w:rPr>
        <w:t>confirma</w:t>
      </w:r>
      <w:r>
        <w:rPr>
          <w:rFonts w:ascii="Times New Roman" w:eastAsia="Times New Roman" w:hAnsi="Times New Roman" w:cs="Times New Roman"/>
          <w:color w:val="000000"/>
          <w:sz w:val="24"/>
          <w:szCs w:val="24"/>
        </w:rPr>
        <w:t xml:space="preserve"> primirea e-mailului dumneavoastră. După primirea e-mailului dumneavoastră, vom investiga îngrijorarea sau reclamația transmisă și vom depune toate eforturile să vă furnizăm răspunsul nostru într-o durată de timp rezonabilă.</w:t>
      </w:r>
    </w:p>
    <w:p w14:paraId="275975DC" w14:textId="77777777" w:rsidR="000235A9" w:rsidRDefault="00422898">
      <w:pPr>
        <w:shd w:val="clear" w:color="auto" w:fill="FFFFFF"/>
        <w:spacing w:after="0" w:line="240" w:lineRule="auto"/>
        <w:ind w:firstLine="1123"/>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2E0B377D" w14:textId="77777777" w:rsidR="000235A9" w:rsidRDefault="00422898">
      <w:p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Date de contact</w:t>
      </w:r>
    </w:p>
    <w:p w14:paraId="7F5C8395" w14:textId="07708C63" w:rsidR="000235A9" w:rsidRDefault="00422898">
      <w:pPr>
        <w:shd w:val="clear" w:color="auto" w:fill="FFFFFF"/>
        <w:spacing w:after="0" w:line="240" w:lineRule="auto"/>
        <w:jc w:val="both"/>
        <w:textAlignment w:val="baseline"/>
        <w:rPr>
          <w:rStyle w:val="Hyperlink"/>
          <w:rFonts w:ascii="Times New Roman" w:hAnsi="Times New Roman" w:cs="Times New Roman"/>
          <w:sz w:val="24"/>
          <w:szCs w:val="24"/>
        </w:rPr>
      </w:pPr>
      <w:r>
        <w:rPr>
          <w:rFonts w:ascii="Times New Roman" w:eastAsia="Times New Roman" w:hAnsi="Times New Roman" w:cs="Times New Roman"/>
          <w:color w:val="000000"/>
          <w:sz w:val="24"/>
          <w:szCs w:val="24"/>
        </w:rPr>
        <w:t xml:space="preserve">Pentru a transmite întrebări sau comentarii legate de Politica de confidențialitate și practicile noastre de confidențialitate, vă rugăm să ne contactați folosind formularul de contact de pe site sau la </w:t>
      </w:r>
      <w:hyperlink r:id="rId10" w:history="1">
        <w:r w:rsidR="005337A6">
          <w:rPr>
            <w:rStyle w:val="Hyperlink"/>
          </w:rPr>
          <w:t>office@accessfinance.ro</w:t>
        </w:r>
      </w:hyperlink>
      <w:r w:rsidR="005337A6">
        <w:rPr>
          <w:rStyle w:val="Hyperlink"/>
        </w:rPr>
        <w:t>.</w:t>
      </w:r>
    </w:p>
    <w:p w14:paraId="1B30EEC8" w14:textId="77777777" w:rsidR="000235A9" w:rsidRDefault="000235A9">
      <w:pPr>
        <w:spacing w:after="0" w:line="240" w:lineRule="auto"/>
        <w:rPr>
          <w:rFonts w:ascii="Times New Roman" w:hAnsi="Times New Roman" w:cs="Times New Roman"/>
          <w:sz w:val="24"/>
          <w:szCs w:val="24"/>
        </w:rPr>
      </w:pPr>
    </w:p>
    <w:sectPr w:rsidR="000235A9">
      <w:footerReference w:type="default" r:id="rId11"/>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C7A60" w14:textId="77777777" w:rsidR="00422898" w:rsidRDefault="00422898">
      <w:pPr>
        <w:spacing w:line="240" w:lineRule="auto"/>
      </w:pPr>
      <w:r>
        <w:separator/>
      </w:r>
    </w:p>
  </w:endnote>
  <w:endnote w:type="continuationSeparator" w:id="0">
    <w:p w14:paraId="0CCF123B" w14:textId="77777777" w:rsidR="00422898" w:rsidRDefault="004228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383032"/>
    </w:sdtPr>
    <w:sdtEndPr/>
    <w:sdtContent>
      <w:p w14:paraId="10487BEE" w14:textId="77777777" w:rsidR="000235A9" w:rsidRDefault="00422898">
        <w:pPr>
          <w:pStyle w:val="Footer"/>
          <w:jc w:val="center"/>
        </w:pPr>
        <w:r>
          <w:fldChar w:fldCharType="begin"/>
        </w:r>
        <w:r>
          <w:instrText xml:space="preserve"> PAGE   \* MERGEFORMAT </w:instrText>
        </w:r>
        <w:r>
          <w:fldChar w:fldCharType="separate"/>
        </w:r>
        <w:r>
          <w:t>2</w:t>
        </w:r>
        <w:r>
          <w:fldChar w:fldCharType="end"/>
        </w:r>
      </w:p>
    </w:sdtContent>
  </w:sdt>
  <w:p w14:paraId="47C707D7" w14:textId="77777777" w:rsidR="000235A9" w:rsidRDefault="00023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02260" w14:textId="77777777" w:rsidR="00422898" w:rsidRDefault="00422898">
      <w:pPr>
        <w:spacing w:after="0"/>
      </w:pPr>
      <w:r>
        <w:separator/>
      </w:r>
    </w:p>
  </w:footnote>
  <w:footnote w:type="continuationSeparator" w:id="0">
    <w:p w14:paraId="5B5EAA65" w14:textId="77777777" w:rsidR="00422898" w:rsidRDefault="0042289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60C14"/>
    <w:multiLevelType w:val="multilevel"/>
    <w:tmpl w:val="0C960C14"/>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 w15:restartNumberingAfterBreak="0">
    <w:nsid w:val="20811C71"/>
    <w:multiLevelType w:val="multilevel"/>
    <w:tmpl w:val="20811C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58D16B1"/>
    <w:multiLevelType w:val="multilevel"/>
    <w:tmpl w:val="358D1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8947352"/>
    <w:multiLevelType w:val="multilevel"/>
    <w:tmpl w:val="58947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92A613C"/>
    <w:multiLevelType w:val="multilevel"/>
    <w:tmpl w:val="592A61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3422C53"/>
    <w:multiLevelType w:val="multilevel"/>
    <w:tmpl w:val="63422C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C30440B"/>
    <w:multiLevelType w:val="multilevel"/>
    <w:tmpl w:val="6C304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6A6EBA"/>
    <w:multiLevelType w:val="multilevel"/>
    <w:tmpl w:val="706A6EBA"/>
    <w:lvl w:ilvl="0">
      <w:start w:val="1"/>
      <w:numFmt w:val="bullet"/>
      <w:lvlText w:val=""/>
      <w:lvlJc w:val="left"/>
      <w:pPr>
        <w:ind w:left="1905" w:hanging="720"/>
      </w:pPr>
      <w:rPr>
        <w:rFonts w:ascii="Wingdings" w:hAnsi="Wingdings" w:hint="default"/>
      </w:rPr>
    </w:lvl>
    <w:lvl w:ilvl="1">
      <w:start w:val="1"/>
      <w:numFmt w:val="lowerLetter"/>
      <w:lvlText w:val="%2."/>
      <w:lvlJc w:val="left"/>
      <w:pPr>
        <w:ind w:left="2265" w:hanging="360"/>
      </w:pPr>
    </w:lvl>
    <w:lvl w:ilvl="2">
      <w:start w:val="1"/>
      <w:numFmt w:val="lowerRoman"/>
      <w:lvlText w:val="%3."/>
      <w:lvlJc w:val="right"/>
      <w:pPr>
        <w:ind w:left="2985" w:hanging="180"/>
      </w:pPr>
    </w:lvl>
    <w:lvl w:ilvl="3">
      <w:start w:val="1"/>
      <w:numFmt w:val="decimal"/>
      <w:lvlText w:val="%4."/>
      <w:lvlJc w:val="left"/>
      <w:pPr>
        <w:ind w:left="3705" w:hanging="360"/>
      </w:pPr>
    </w:lvl>
    <w:lvl w:ilvl="4">
      <w:start w:val="1"/>
      <w:numFmt w:val="lowerLetter"/>
      <w:lvlText w:val="%5."/>
      <w:lvlJc w:val="left"/>
      <w:pPr>
        <w:ind w:left="4425" w:hanging="360"/>
      </w:pPr>
    </w:lvl>
    <w:lvl w:ilvl="5">
      <w:start w:val="1"/>
      <w:numFmt w:val="lowerRoman"/>
      <w:lvlText w:val="%6."/>
      <w:lvlJc w:val="right"/>
      <w:pPr>
        <w:ind w:left="5145" w:hanging="180"/>
      </w:pPr>
    </w:lvl>
    <w:lvl w:ilvl="6">
      <w:start w:val="1"/>
      <w:numFmt w:val="decimal"/>
      <w:lvlText w:val="%7."/>
      <w:lvlJc w:val="left"/>
      <w:pPr>
        <w:ind w:left="5865" w:hanging="360"/>
      </w:pPr>
    </w:lvl>
    <w:lvl w:ilvl="7">
      <w:start w:val="1"/>
      <w:numFmt w:val="lowerLetter"/>
      <w:lvlText w:val="%8."/>
      <w:lvlJc w:val="left"/>
      <w:pPr>
        <w:ind w:left="6585" w:hanging="360"/>
      </w:pPr>
    </w:lvl>
    <w:lvl w:ilvl="8">
      <w:start w:val="1"/>
      <w:numFmt w:val="lowerRoman"/>
      <w:lvlText w:val="%9."/>
      <w:lvlJc w:val="right"/>
      <w:pPr>
        <w:ind w:left="7305" w:hanging="180"/>
      </w:pPr>
    </w:lvl>
  </w:abstractNum>
  <w:num w:numId="1" w16cid:durableId="1625117726">
    <w:abstractNumId w:val="2"/>
  </w:num>
  <w:num w:numId="2" w16cid:durableId="495926012">
    <w:abstractNumId w:val="6"/>
  </w:num>
  <w:num w:numId="3" w16cid:durableId="1226600608">
    <w:abstractNumId w:val="0"/>
  </w:num>
  <w:num w:numId="4" w16cid:durableId="1350792588">
    <w:abstractNumId w:val="1"/>
  </w:num>
  <w:num w:numId="5" w16cid:durableId="1278367788">
    <w:abstractNumId w:val="4"/>
  </w:num>
  <w:num w:numId="6" w16cid:durableId="1581481133">
    <w:abstractNumId w:val="3"/>
  </w:num>
  <w:num w:numId="7" w16cid:durableId="1231690284">
    <w:abstractNumId w:val="5"/>
  </w:num>
  <w:num w:numId="8" w16cid:durableId="14168999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1E6"/>
    <w:rsid w:val="000235A9"/>
    <w:rsid w:val="00182FF2"/>
    <w:rsid w:val="001B0DEE"/>
    <w:rsid w:val="00234650"/>
    <w:rsid w:val="00272774"/>
    <w:rsid w:val="002C086E"/>
    <w:rsid w:val="00392A1F"/>
    <w:rsid w:val="003E2265"/>
    <w:rsid w:val="00422898"/>
    <w:rsid w:val="005337A6"/>
    <w:rsid w:val="0057560E"/>
    <w:rsid w:val="00601ED3"/>
    <w:rsid w:val="00646CAA"/>
    <w:rsid w:val="006F34E8"/>
    <w:rsid w:val="008A21E6"/>
    <w:rsid w:val="008A6E84"/>
    <w:rsid w:val="008B1029"/>
    <w:rsid w:val="008D437A"/>
    <w:rsid w:val="009202C7"/>
    <w:rsid w:val="00994C8C"/>
    <w:rsid w:val="009F43BA"/>
    <w:rsid w:val="00A10966"/>
    <w:rsid w:val="00A27CA9"/>
    <w:rsid w:val="00A833EE"/>
    <w:rsid w:val="00AD5501"/>
    <w:rsid w:val="00BC76C9"/>
    <w:rsid w:val="00C14EBF"/>
    <w:rsid w:val="00C45FC2"/>
    <w:rsid w:val="00C519EA"/>
    <w:rsid w:val="00C561FD"/>
    <w:rsid w:val="00DC3A3B"/>
    <w:rsid w:val="00E13867"/>
    <w:rsid w:val="00EE4BE0"/>
    <w:rsid w:val="404A52CF"/>
    <w:rsid w:val="48857B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D7C35"/>
  <w15:docId w15:val="{1C4466D9-4C78-4C9F-AA5C-71A4BBF5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ro-RO" w:eastAsia="ro-RO"/>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style>
  <w:style w:type="character" w:styleId="FollowedHyperlink">
    <w:name w:val="FollowedHyperlink"/>
    <w:basedOn w:val="DefaultParagraphFont"/>
    <w:uiPriority w:val="99"/>
    <w:semiHidden/>
    <w:unhideWhenUsed/>
    <w:rPr>
      <w:color w:val="800080" w:themeColor="followedHyperlink"/>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paragraph" w:customStyle="1" w:styleId="mb0">
    <w:name w:val="mb0"/>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82F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FF2"/>
    <w:rPr>
      <w:rFonts w:ascii="Segoe UI" w:hAnsi="Segoe UI" w:cs="Segoe UI"/>
      <w:sz w:val="18"/>
      <w:szCs w:val="18"/>
      <w:lang w:val="ro-RO" w:eastAsia="ro-RO"/>
    </w:rPr>
  </w:style>
  <w:style w:type="paragraph" w:styleId="CommentSubject">
    <w:name w:val="annotation subject"/>
    <w:basedOn w:val="CommentText"/>
    <w:next w:val="CommentText"/>
    <w:link w:val="CommentSubjectChar"/>
    <w:uiPriority w:val="99"/>
    <w:semiHidden/>
    <w:unhideWhenUsed/>
    <w:rsid w:val="00182FF2"/>
    <w:pPr>
      <w:spacing w:line="240" w:lineRule="auto"/>
    </w:pPr>
    <w:rPr>
      <w:b/>
      <w:bCs/>
      <w:sz w:val="20"/>
      <w:szCs w:val="20"/>
    </w:rPr>
  </w:style>
  <w:style w:type="character" w:customStyle="1" w:styleId="CommentTextChar">
    <w:name w:val="Comment Text Char"/>
    <w:basedOn w:val="DefaultParagraphFont"/>
    <w:link w:val="CommentText"/>
    <w:uiPriority w:val="99"/>
    <w:semiHidden/>
    <w:rsid w:val="00182FF2"/>
    <w:rPr>
      <w:sz w:val="22"/>
      <w:szCs w:val="22"/>
      <w:lang w:val="ro-RO" w:eastAsia="ro-RO"/>
    </w:rPr>
  </w:style>
  <w:style w:type="character" w:customStyle="1" w:styleId="CommentSubjectChar">
    <w:name w:val="Comment Subject Char"/>
    <w:basedOn w:val="CommentTextChar"/>
    <w:link w:val="CommentSubject"/>
    <w:uiPriority w:val="99"/>
    <w:semiHidden/>
    <w:rsid w:val="00182FF2"/>
    <w:rPr>
      <w:b/>
      <w:bCs/>
      <w:sz w:val="22"/>
      <w:szCs w:val="22"/>
      <w:lang w:val="ro-RO" w:eastAsia="ro-RO"/>
    </w:rPr>
  </w:style>
  <w:style w:type="character" w:styleId="UnresolvedMention">
    <w:name w:val="Unresolved Mention"/>
    <w:basedOn w:val="DefaultParagraphFont"/>
    <w:uiPriority w:val="99"/>
    <w:semiHidden/>
    <w:unhideWhenUsed/>
    <w:rsid w:val="00533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ffice@accessfinance.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ccessfinance.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namaria.greu@acces-finance.ro" TargetMode="External"/><Relationship Id="rId4" Type="http://schemas.openxmlformats.org/officeDocument/2006/relationships/webSettings" Target="webSettings.xml"/><Relationship Id="rId9" Type="http://schemas.openxmlformats.org/officeDocument/2006/relationships/hyperlink" Target="mailto:office@accessfinanc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1405</Words>
  <Characters>8015</Characters>
  <Application>Microsoft Office Word</Application>
  <DocSecurity>0</DocSecurity>
  <Lines>66</Lines>
  <Paragraphs>18</Paragraphs>
  <ScaleCrop>false</ScaleCrop>
  <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Anca Panait</cp:lastModifiedBy>
  <cp:revision>2</cp:revision>
  <dcterms:created xsi:type="dcterms:W3CDTF">2024-01-08T12:50:00Z</dcterms:created>
  <dcterms:modified xsi:type="dcterms:W3CDTF">2024-01-08T12:50:00Z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3D51A02545144D45B0F8E713F0D288D3</vt:lpwstr>
  </property>
</Properties>
</file>